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D18</w:t>
      </w:r>
    </w:p>
    <w:p>
      <w:r>
        <w:t xml:space="preserve">CASEIDD18</w:t>
      </w:r>
    </w:p>
    <w:p>
      <w:r>
        <w:t xml:space="preserve">Perfil profesional</w:t>
      </w:r>
    </w:p>
    <w:p>
      <w:r>
        <w:t xml:space="preserve">Especialista en operaciones y mejora de procesos empresariales.</w:t>
      </w:r>
    </w:p>
    <w:p>
      <w:r>
        <w:t xml:space="preserve">Experiencia laboral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Educación</w:t>
      </w:r>
    </w:p>
    <w:p>
      <w:r>
        <w:t xml:space="preserve">Licenciatura en Administración, Instituto Ejemplo</w:t>
      </w:r>
    </w:p>
    <w:p>
      <w:r>
        <w:t xml:space="preserve">Habilidades</w:t>
      </w:r>
    </w:p>
    <w:p>
      <w:r>
        <w:t xml:space="preserve">Excel, análisis de datos, informes, coordinación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